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8" w:rsidRDefault="002D1D54">
      <w:r>
        <w:rPr>
          <w:rStyle w:val="Pogrubienie"/>
        </w:rPr>
        <w:t>Szanowni Państwo,</w:t>
      </w:r>
      <w:r>
        <w:rPr>
          <w:b/>
          <w:bCs/>
        </w:rPr>
        <w:br/>
      </w:r>
      <w:r>
        <w:rPr>
          <w:rStyle w:val="Pogrubienie"/>
        </w:rPr>
        <w:t>Dyrektorzy szkół podstawowych i ponadpodstawowych</w:t>
      </w:r>
      <w:r>
        <w:rPr>
          <w:b/>
          <w:bCs/>
        </w:rPr>
        <w:br/>
      </w:r>
      <w:r>
        <w:rPr>
          <w:rStyle w:val="Pogrubienie"/>
        </w:rPr>
        <w:t>województwa lubelskiego</w:t>
      </w:r>
      <w:r>
        <w:br/>
      </w:r>
      <w:r>
        <w:br/>
        <w:t>Realizacja potrzeb zdrowotnych dzieci i młodzieży w czasie epidemii powinna być traktowana przez szkoły ze szczególną uwagą.</w:t>
      </w:r>
      <w:r>
        <w:br/>
        <w:t>Mając na względzie powyższe, przypominam Państwu obowiązujące zasady korzystania z opieki stomatologicznej, która jest sprawowana nad uczniami do ukończenia 19. roku życia i ma na celu:</w:t>
      </w:r>
      <w:r>
        <w:br/>
        <w:t>-    ochronę zdrowia uczniów, w tym zdrowia jamy ustnej;</w:t>
      </w:r>
      <w:r>
        <w:br/>
        <w:t>-    kształtowanie u uczniów postaw prozdrowotnych oraz odpowiedzialności za własne zdrowie.</w:t>
      </w:r>
      <w:r>
        <w:br/>
        <w:t xml:space="preserve">Lekarz dentysta sprawuje opiekę stomatologiczną nad uczniami w miejscu określonym w umowie o udzielanie świadczeń opieki zdrowotnej, którym jest:  gabinet dentystyczny zlokalizowany w szkole, gabinet dentystyczny poza szkołą albo </w:t>
      </w:r>
      <w:proofErr w:type="spellStart"/>
      <w:r>
        <w:t>dentobus</w:t>
      </w:r>
      <w:proofErr w:type="spellEnd"/>
      <w:r>
        <w:t>, prowadzone przez podmiot wykonujący działalność leczniczą współpracujący ze szkołą.</w:t>
      </w:r>
      <w:r>
        <w:br/>
        <w:t xml:space="preserve">Zgodnie z Wytycznymi </w:t>
      </w:r>
      <w:proofErr w:type="spellStart"/>
      <w:r>
        <w:t>MEiN</w:t>
      </w:r>
      <w:proofErr w:type="spellEnd"/>
      <w:r>
        <w:t>, MZ i GIS obowiązującymi od 1 września 2021 r.:</w:t>
      </w:r>
      <w:r>
        <w:br/>
        <w:t>-    jeżeli w szkole funkcjonuje gabinet stomatologiczny, należy ustalić ze świadczeniodawcą na podstawie obowiązujących go wymagań określonych w przepisach prawa oraz aktualnych wytycznych m.in. Ministerstwa Zdrowia i Narodowego Funduszu Zdrowia, zasady korzystania z gabinetu oraz godziny jego pracy i upowszechnić je wśród uczniów i ich opiekunów;</w:t>
      </w:r>
      <w:r>
        <w:br/>
        <w:t xml:space="preserve">-    należy podjąć działania umożliwiające uczniom realne korzystanie z opieki stomatologicznej w szkolnych gabinetach dentystycznych, w tym zapewnić możliwość obecności rodzica w czasie udzielania świadczenia, gdy jest ona konieczna. Na stronie internetowej Ministerstwa Zdrowia: </w:t>
      </w:r>
      <w:hyperlink r:id="rId4" w:tgtFrame="_blank" w:history="1">
        <w:r>
          <w:rPr>
            <w:rStyle w:val="Hipercze"/>
            <w:b/>
            <w:bCs/>
          </w:rPr>
          <w:t>https://www.gov.pl/web/zdrowie/wytyczne-dla-poszczegolnych-zakresow-i-rodzajow-swiadczen</w:t>
        </w:r>
      </w:hyperlink>
      <w:r>
        <w:t xml:space="preserve"> – </w:t>
      </w:r>
      <w:proofErr w:type="spellStart"/>
      <w:r>
        <w:t>pkt</w:t>
      </w:r>
      <w:proofErr w:type="spellEnd"/>
      <w:r>
        <w:t xml:space="preserve"> 1 stomatologia – są zamieszczone zalecenia postępowania przy udzielaniu świadczeń stomatologicznych w warunkach stanu epidemii COVID-19 w Polsce dla lekarzy dentystów, asysty stomatologicznej, gabinetów dentystycznych, laboratoriów techniki dentystycznej i pacjentów.</w:t>
      </w:r>
      <w:r>
        <w:br/>
        <w:t xml:space="preserve">Natomiast, jeżeli w szkole nie ma gabinetu dentystycznego, organ prowadzący zawiera porozumienie z gabinetem zewnętrznym udzielającym świadczeń stomatologicznych dla dzieci i młodzieży, finansowanych ze środków publicznych. Zgodnie nowelizacją w 2018 r. przepisów ustawy z dnia 14 grudnia 2020 r. - Prawo oświatowe (Dz. U. z 2021 r. poz. 1082 z </w:t>
      </w:r>
      <w:proofErr w:type="spellStart"/>
      <w:r>
        <w:t>późń</w:t>
      </w:r>
      <w:proofErr w:type="spellEnd"/>
      <w:r>
        <w:t xml:space="preserve">. zm.) do zadań organu prowadzącego szkołę lub placówkę należy także obowiązek przekazania do szkół informacji o podmiotach wykonujących działalność leczniczą udzielających świadczeń zdrowotnych w zakresie leczenia stomatologicznego dla dzieci i młodzieży, finansowanych ze środków publicznych (art. 10 ust. 1 </w:t>
      </w:r>
      <w:proofErr w:type="spellStart"/>
      <w:r>
        <w:t>pkt</w:t>
      </w:r>
      <w:proofErr w:type="spellEnd"/>
      <w:r>
        <w:t xml:space="preserve"> 7 ww. ustawy). Informacje dodatkowe można uzyskać w Wojewódzkich Oddziałach NFZ: </w:t>
      </w:r>
      <w:hyperlink r:id="rId5" w:tgtFrame="_blank" w:history="1">
        <w:r>
          <w:rPr>
            <w:rStyle w:val="Hipercze"/>
            <w:b/>
            <w:bCs/>
          </w:rPr>
          <w:t>https://www.nfz.gov.pl/kontakt/oddzialy-nfz/</w:t>
        </w:r>
      </w:hyperlink>
      <w:r>
        <w:t>.Wprowadzone rozwiązania mają na celu poprawę dostępu do opieki stomatologicznej dzieci i młodzieży, a w konsekwencji będą skuteczniej zapobiegać chorobom jamy ustnej uczniów.</w:t>
      </w:r>
    </w:p>
    <w:p w:rsidR="002D1D54" w:rsidRDefault="002D1D54">
      <w:r>
        <w:t>Jednocześnie zwracam się z uprzejmą prośbą o upowszechnienie powyższych zasad wśród rodziców uczniów Państwa szkół.</w:t>
      </w:r>
      <w:r>
        <w:br/>
      </w:r>
      <w:r>
        <w:br/>
        <w:t>Z wyrazami szacunku</w:t>
      </w:r>
      <w:r>
        <w:br/>
        <w:t xml:space="preserve">Teresa </w:t>
      </w:r>
      <w:proofErr w:type="spellStart"/>
      <w:r>
        <w:t>Misiuk</w:t>
      </w:r>
      <w:proofErr w:type="spellEnd"/>
      <w:r>
        <w:br/>
        <w:t>Lubelski Kurator Oświaty</w:t>
      </w:r>
    </w:p>
    <w:sectPr w:rsidR="002D1D54" w:rsidSect="0076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D1D54"/>
    <w:rsid w:val="002D1D54"/>
    <w:rsid w:val="0076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1D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D1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fz.gov.pl/kontakt/oddzialy-nfz/" TargetMode="External"/><Relationship Id="rId4" Type="http://schemas.openxmlformats.org/officeDocument/2006/relationships/hyperlink" Target="https://www.gov.pl/web/zdrowie/wytyczne-dla-poszczegolnych-zakresow-i-rodzajow-swiadcz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2809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2021-11-09T10:12:00Z</dcterms:created>
  <dcterms:modified xsi:type="dcterms:W3CDTF">2021-11-09T10:18:00Z</dcterms:modified>
</cp:coreProperties>
</file>